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A4" w:rsidRPr="00701EA4" w:rsidRDefault="00701EA4" w:rsidP="00701EA4">
      <w:pPr>
        <w:tabs>
          <w:tab w:val="num" w:pos="900"/>
        </w:tabs>
        <w:rPr>
          <w:b/>
          <w:bCs/>
          <w:caps/>
          <w:sz w:val="28"/>
          <w:szCs w:val="28"/>
        </w:rPr>
      </w:pPr>
      <w:r w:rsidRPr="00701EA4">
        <w:rPr>
          <w:b/>
          <w:bCs/>
          <w:caps/>
          <w:sz w:val="28"/>
          <w:szCs w:val="28"/>
        </w:rPr>
        <w:t xml:space="preserve">RASPORED OBRANA POSLIJEDIPLOMSKIH SPECIJALISTIČKIH RADOVA PO FAKULTETSKOM VIJEĆU U </w:t>
      </w:r>
      <w:r>
        <w:rPr>
          <w:b/>
          <w:bCs/>
          <w:caps/>
          <w:sz w:val="28"/>
          <w:szCs w:val="28"/>
        </w:rPr>
        <w:t>OŽUJKU</w:t>
      </w:r>
    </w:p>
    <w:p w:rsidR="0013768E" w:rsidRDefault="0013768E" w:rsidP="0013768E">
      <w:pPr>
        <w:jc w:val="center"/>
        <w:rPr>
          <w:rFonts w:ascii="Calibri" w:hAnsi="Calibri"/>
          <w:sz w:val="18"/>
        </w:rPr>
      </w:pP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13768E" w:rsidTr="0013768E">
        <w:tc>
          <w:tcPr>
            <w:tcW w:w="340" w:type="dxa"/>
            <w:shd w:val="clear" w:color="auto" w:fill="DBE5F1"/>
            <w:vAlign w:val="center"/>
          </w:tcPr>
          <w:p w:rsidR="0013768E" w:rsidRPr="0013768E" w:rsidRDefault="0013768E" w:rsidP="0013768E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R.B</w:t>
            </w:r>
            <w:proofErr w:type="spellEnd"/>
            <w:r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13768E" w:rsidRPr="0013768E" w:rsidRDefault="0013768E" w:rsidP="0013768E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13768E" w:rsidRPr="0013768E" w:rsidRDefault="0013768E" w:rsidP="0013768E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13768E" w:rsidRPr="0013768E" w:rsidRDefault="0013768E" w:rsidP="0013768E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13768E" w:rsidRPr="0013768E" w:rsidRDefault="0013768E" w:rsidP="0013768E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13768E" w:rsidRPr="0013768E" w:rsidRDefault="0013768E" w:rsidP="0013768E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IRENA ERNOIĆ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PRIMJENE URAVNOTEŽENE TABLICE REZULTATA U MALIM I SREDNJIM PODUZEĆIMA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Pere Sikavica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Nidžara Osmanagić Bedenik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Belak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IDA JURANIĆ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ODRŽIVA KONKURENTSKA PREDNOST I GENERIČKE STRATEGIJE MARKETINGA KAO ISHODIŠTE KATEGORIZACIJE PROIZVODA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Dubravka Sinčić Ćorić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Jurica Pavičić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Lovorka Galetić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KOVAČEC COFEK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UPRAVLJANJA MARKETINGOM ODNOSA NA ZADOVOLJSTVO KLIJENATA REVIZIJSKIH TVRTKI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Nataša Renko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Dubravka Sinčić Ćorić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Boris Tušek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34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LISAK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PROJEKTA IMPLEMENTACIJE SRŽNOG BANKOVNOG INFORMACIJSKOG APLIKATIVNOG SUSTAVA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Velimir Srića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Anita Pavković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KRUNOSLAV MARINAC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OSIGURANJA IZGRADNJE GRAĐEVINA U REPUBLICI HRVATSKOJ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Lovrinović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Zoran Kovačević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VANJA PAMUKLIĆ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ZADOVOLJSTVO GOSTIJU S KRUŽNIH PUTOVANJA MALOPRODAJNOM PONUDOM SUVENIRA U GRADU DUBROVNIKU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Nikola Knego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Rudolf Vouk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Božo Matić</w:t>
            </w:r>
          </w:p>
        </w:tc>
        <w:tc>
          <w:tcPr>
            <w:tcW w:w="1548" w:type="dxa"/>
            <w:shd w:val="clear" w:color="auto" w:fill="auto"/>
          </w:tcPr>
          <w:p w:rsidR="00D171A4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="00D171A4">
              <w:rPr>
                <w:rFonts w:ascii="Calibri" w:hAnsi="Calibri"/>
                <w:sz w:val="18"/>
              </w:rPr>
              <w:t>16.4.2013.</w:t>
            </w:r>
          </w:p>
          <w:p w:rsidR="0013768E" w:rsidRDefault="00D171A4" w:rsidP="00D171A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  <w:r w:rsidR="0013768E">
              <w:rPr>
                <w:rFonts w:ascii="Calibri" w:hAnsi="Calibri"/>
                <w:sz w:val="18"/>
              </w:rPr>
              <w:t xml:space="preserve">                           </w:t>
            </w:r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ŽELJKO PAVELIĆ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OPERATIVNI RIZICI U POSLOVANJU DRUŠTVA ZA OSIGURANJE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Marijana Ivanov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Lovrinović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HELENA PAVLOVIĆ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RAZVOJA TELEKOMUNIKACIJSKE TEHNOLOGIJE NA ELEKTROENERGETSKE SUSTAVE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Željko Panian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Mirjana Pejić Bach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Ljubo Jurčić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SANDRA RADEČIĆ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INTELEKTUALNO VLASNIŠTVO U MARKETINGU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Zvonimir Slakoper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Goroslav Keller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Dubravka Sinčić Ćorić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34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TATJANA SARIĆ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PROCESNI PRISTUP SUSTAVA UPRAVLJANJA KVALITETOM U OSIGURANJU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Vesna Bosilj Vukšić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13768E" w:rsidTr="0013768E">
        <w:trPr>
          <w:cantSplit/>
        </w:trPr>
        <w:tc>
          <w:tcPr>
            <w:tcW w:w="340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STRČIĆ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ZNAČAJ BANKOOSIGURANJA KAO KANALA PRODAJE OSIGURAVAJUĆIH DRUŠTAVA</w:t>
            </w:r>
          </w:p>
        </w:tc>
        <w:tc>
          <w:tcPr>
            <w:tcW w:w="2041" w:type="dxa"/>
            <w:shd w:val="clear" w:color="auto" w:fill="auto"/>
          </w:tcPr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Frančišković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13768E" w:rsidRDefault="0013768E" w:rsidP="0013768E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Ana Tkalac </w:t>
            </w:r>
            <w:proofErr w:type="spellStart"/>
            <w:r>
              <w:rPr>
                <w:rFonts w:ascii="Calibri" w:hAnsi="Calibri"/>
                <w:sz w:val="18"/>
              </w:rPr>
              <w:t>Verčič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15.04.2013.</w:t>
            </w:r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13768E" w:rsidRDefault="0013768E" w:rsidP="0013768E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</w:tbl>
    <w:p w:rsidR="0019166F" w:rsidRPr="0013768E" w:rsidRDefault="0019166F">
      <w:pPr>
        <w:rPr>
          <w:rFonts w:ascii="Calibri" w:hAnsi="Calibri"/>
          <w:sz w:val="18"/>
        </w:rPr>
      </w:pPr>
    </w:p>
    <w:sectPr w:rsidR="0019166F" w:rsidRPr="0013768E" w:rsidSect="001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68E"/>
    <w:rsid w:val="000805C5"/>
    <w:rsid w:val="0013768E"/>
    <w:rsid w:val="0019166F"/>
    <w:rsid w:val="002670CD"/>
    <w:rsid w:val="00701EA4"/>
    <w:rsid w:val="00D171A4"/>
    <w:rsid w:val="00F3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>Ekonomski fakultet Zagreb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3</cp:revision>
  <dcterms:created xsi:type="dcterms:W3CDTF">2013-03-26T13:40:00Z</dcterms:created>
  <dcterms:modified xsi:type="dcterms:W3CDTF">2014-06-04T11:53:00Z</dcterms:modified>
</cp:coreProperties>
</file>